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</w:p>
    <w:p w:rsidR="00000000" w:rsidDel="00000000" w:rsidP="00000000" w:rsidRDefault="00000000" w:rsidRPr="00000000" w14:paraId="00000006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left="5952.755905511812" w:right="-607.7952755905511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Додаток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left="5952.755905511812" w:right="-607.7952755905511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до Порядку здійснення закупівель товарів, робіт і послуг під час дії правового режиму воєнного стану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009">
      <w:pPr>
        <w:spacing w:line="240" w:lineRule="auto"/>
        <w:ind w:left="432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left="432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Командиру військової частини A____</w:t>
      </w:r>
    </w:p>
    <w:p w:rsidR="00000000" w:rsidDel="00000000" w:rsidP="00000000" w:rsidRDefault="00000000" w:rsidRPr="00000000" w14:paraId="0000000B">
      <w:pPr>
        <w:spacing w:line="240" w:lineRule="auto"/>
        <w:ind w:hanging="3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hanging="3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hanging="3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Доповідь</w:t>
      </w:r>
    </w:p>
    <w:p w:rsidR="00000000" w:rsidDel="00000000" w:rsidP="00000000" w:rsidRDefault="00000000" w:rsidRPr="00000000" w14:paraId="0000000F">
      <w:pPr>
        <w:spacing w:line="240" w:lineRule="auto"/>
        <w:ind w:left="720" w:hanging="2.9999999999999716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Відповідно до Вашого наказу щодо надання інформації про наявні потреби у забезпеченні матеріально-технічними засобами (здійсненні робіт/виконанні послуг) доводжу про наявність наступних потреб:</w:t>
        <w:br w:type="textWrapping"/>
      </w:r>
    </w:p>
    <w:tbl>
      <w:tblPr>
        <w:tblStyle w:val="Table1"/>
        <w:tblW w:w="9752.0" w:type="dxa"/>
        <w:jc w:val="left"/>
        <w:tblInd w:w="-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268"/>
        <w:gridCol w:w="2037"/>
        <w:gridCol w:w="2084"/>
        <w:gridCol w:w="1716"/>
        <w:gridCol w:w="1310"/>
        <w:gridCol w:w="1337"/>
        <w:tblGridChange w:id="0">
          <w:tblGrid>
            <w:gridCol w:w="1268"/>
            <w:gridCol w:w="2037"/>
            <w:gridCol w:w="2084"/>
            <w:gridCol w:w="1716"/>
            <w:gridCol w:w="1310"/>
            <w:gridCol w:w="133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Назва товару (роботи, послуги)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Обґрунтування необхідності у забезпеченні потреби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Пріоритетність (невідкладно / терміново / звичайно)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Інформація (з зазначенням джерела) про  се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редню вартість одиниці*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Середня вартість за одиницю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Кількість одиниць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40" w:lineRule="auto"/>
              <w:ind w:hanging="3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* Вказати три посилання на аналогічні пропозиції в інтернеті. У разі неможливості надати посилання на аналогічні пропозиції надати моніторинг середніх цін (із зазначенням не менше трьох джерел) окремим додатком.</w:t>
      </w:r>
    </w:p>
    <w:p w:rsidR="00000000" w:rsidDel="00000000" w:rsidP="00000000" w:rsidRDefault="00000000" w:rsidRPr="00000000" w14:paraId="0000002B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(Посада)</w:t>
      </w:r>
    </w:p>
    <w:p w:rsidR="00000000" w:rsidDel="00000000" w:rsidP="00000000" w:rsidRDefault="00000000" w:rsidRPr="00000000" w14:paraId="0000002D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військової частини A____      </w:t>
      </w:r>
    </w:p>
    <w:p w:rsidR="00000000" w:rsidDel="00000000" w:rsidP="00000000" w:rsidRDefault="00000000" w:rsidRPr="00000000" w14:paraId="0000002F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</w:t>
      </w:r>
    </w:p>
    <w:p w:rsidR="00000000" w:rsidDel="00000000" w:rsidP="00000000" w:rsidRDefault="00000000" w:rsidRPr="00000000" w14:paraId="00000030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(звання)                                                                 (Ім’я, Прізвище)</w:t>
      </w:r>
    </w:p>
    <w:p w:rsidR="00000000" w:rsidDel="00000000" w:rsidP="00000000" w:rsidRDefault="00000000" w:rsidRPr="00000000" w14:paraId="00000031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Дата</w:t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1771650</wp:posOffset>
            </wp:positionH>
            <wp:positionV relativeFrom="paragraph">
              <wp:posOffset>300038</wp:posOffset>
            </wp:positionV>
            <wp:extent cx="1290638" cy="481344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